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E2287" w14:textId="77777777" w:rsidR="001E5BAA" w:rsidRDefault="001E5BAA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4D5ACE">
        <w:rPr>
          <w:rFonts w:cstheme="minorHAnsi"/>
          <w:b/>
          <w:bCs/>
          <w:color w:val="000000" w:themeColor="text1"/>
          <w:sz w:val="28"/>
          <w:szCs w:val="28"/>
        </w:rPr>
        <w:t>CLÁUSULA SERVIÇOS CREDENCIADOS</w:t>
      </w:r>
    </w:p>
    <w:p w14:paraId="3C4F75C7" w14:textId="77777777" w:rsidR="001E5BAA" w:rsidRDefault="001E5BAA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4D5ACE">
        <w:rPr>
          <w:rFonts w:cstheme="minorHAnsi"/>
          <w:b/>
          <w:bCs/>
          <w:color w:val="000000" w:themeColor="text1"/>
        </w:rPr>
        <w:t>CLÁUSULA B – DA PROTEÇÃO DE DADOS PESSOAIS</w:t>
      </w:r>
    </w:p>
    <w:p w14:paraId="4F6619E0" w14:textId="77777777" w:rsidR="001E5BAA" w:rsidRPr="004D5ACE" w:rsidRDefault="001E5BAA" w:rsidP="001E5BAA">
      <w:pPr>
        <w:jc w:val="center"/>
        <w:rPr>
          <w:rFonts w:cstheme="minorHAnsi"/>
          <w:b/>
          <w:bCs/>
          <w:color w:val="000000" w:themeColor="text1"/>
          <w:highlight w:val="yellow"/>
        </w:rPr>
      </w:pPr>
    </w:p>
    <w:p w14:paraId="1AFB8443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B.1 – No desenvolvimento de quaisquer atividades relacionadas com a execução deste contrato, as partes devem observar, minuciosamente, o arcabouço legal que trata da proteção de dados pessoais, empenhando-se em proceder a todo o tratamento de dados pessoais que venha a mostrar-se necessário ao desenvolvimento do Contrato e no estrito e rigoroso cumprimento da legislação aplicável, em especial a Lei nº 13.709/2018 e suas eventuais alterações e regulamentações complementares, assegurando que seus colaboradores e prepostos sejam devidamente capacitados em relação ao tema e cumpram as disposições legais aplicáveis.</w:t>
      </w:r>
    </w:p>
    <w:p w14:paraId="3E0DC8AB" w14:textId="77777777" w:rsidR="001E5BAA" w:rsidRPr="004D5ACE" w:rsidRDefault="001E5BAA" w:rsidP="001E5BAA">
      <w:pPr>
        <w:jc w:val="both"/>
        <w:rPr>
          <w:rFonts w:cstheme="minorHAnsi"/>
        </w:rPr>
      </w:pPr>
    </w:p>
    <w:p w14:paraId="31D8292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B.2 - Para fins de interpretação desta cláusula, são considerados:</w:t>
      </w:r>
    </w:p>
    <w:p w14:paraId="4CAF9FA0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</w:rPr>
        <w:t xml:space="preserve">a) </w:t>
      </w:r>
      <w:r w:rsidRPr="004D5ACE">
        <w:rPr>
          <w:rFonts w:cstheme="minorHAnsi"/>
          <w:b/>
          <w:bCs/>
        </w:rPr>
        <w:t xml:space="preserve">ADOLESCENTE: </w:t>
      </w:r>
      <w:r w:rsidRPr="004D5ACE">
        <w:rPr>
          <w:rFonts w:cstheme="minorHAnsi"/>
        </w:rPr>
        <w:t>nos termos do Estatuto da Criança e do Adolescente, considera-se adolescente a pessoa entre 12 (doze) e 18 (dezoito) anos de idade.</w:t>
      </w:r>
    </w:p>
    <w:p w14:paraId="088B8A88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</w:rPr>
        <w:t xml:space="preserve">b) </w:t>
      </w:r>
      <w:r w:rsidRPr="004D5ACE">
        <w:rPr>
          <w:rFonts w:cstheme="minorHAnsi"/>
          <w:b/>
          <w:bCs/>
        </w:rPr>
        <w:t>AUTORIDADE NACIONAL DE PROTEÇÃO DE DADOS – ANPD:</w:t>
      </w:r>
      <w:r w:rsidRPr="004D5ACE">
        <w:rPr>
          <w:rFonts w:cstheme="minorHAnsi"/>
        </w:rPr>
        <w:t xml:space="preserve"> é o órgão da administração pública federal responsável por zelar pela proteção de dados pessoais e por implementar e fiscalizar o cumprimento da LGPD no Brasil.</w:t>
      </w:r>
    </w:p>
    <w:p w14:paraId="6C4E28D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  <w:bCs/>
        </w:rPr>
        <w:t>c)</w:t>
      </w:r>
      <w:r w:rsidRPr="004D5ACE">
        <w:rPr>
          <w:rFonts w:cstheme="minorHAnsi"/>
          <w:b/>
        </w:rPr>
        <w:t xml:space="preserve"> CONTROLADOR:</w:t>
      </w:r>
      <w:r w:rsidRPr="004D5ACE">
        <w:rPr>
          <w:rFonts w:cstheme="minorHAnsi"/>
        </w:rPr>
        <w:t xml:space="preserve"> responsável que determina as finalidades e os meios de tratamento dos dados pessoais. No caso do presente contrato, o CONTROLADOR é tanto 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, quanto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>, doravante designadas, em conjunto, CONTROLADORES.</w:t>
      </w:r>
    </w:p>
    <w:p w14:paraId="0D82C5F6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  <w:b/>
          <w:bCs/>
        </w:rPr>
      </w:pPr>
      <w:r w:rsidRPr="004D5ACE">
        <w:rPr>
          <w:rFonts w:cstheme="minorHAnsi"/>
          <w:bCs/>
        </w:rPr>
        <w:t>d)</w:t>
      </w:r>
      <w:r w:rsidRPr="004D5ACE">
        <w:rPr>
          <w:rFonts w:cstheme="minorHAnsi"/>
          <w:b/>
          <w:bCs/>
        </w:rPr>
        <w:t xml:space="preserve"> CRIANÇA</w:t>
      </w:r>
      <w:r w:rsidRPr="004D5ACE">
        <w:rPr>
          <w:rFonts w:cstheme="minorHAnsi"/>
        </w:rPr>
        <w:t>: nos termos do Estatuto da Criança e do Adolescente, considera-se criança a pessoa com até 12 (doze) anos de idade incompletos.</w:t>
      </w:r>
    </w:p>
    <w:p w14:paraId="6CF124D6" w14:textId="77777777" w:rsidR="001E5BAA" w:rsidRPr="004D5ACE" w:rsidRDefault="001E5BAA" w:rsidP="001E5BAA">
      <w:pPr>
        <w:tabs>
          <w:tab w:val="left" w:pos="709"/>
        </w:tabs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  <w:bCs/>
        </w:rPr>
        <w:t>e)</w:t>
      </w:r>
      <w:r w:rsidRPr="004D5ACE">
        <w:rPr>
          <w:rFonts w:cstheme="minorHAnsi"/>
          <w:b/>
          <w:bCs/>
        </w:rPr>
        <w:t xml:space="preserve"> DADOS PESSOAIS:</w:t>
      </w:r>
      <w:r w:rsidRPr="004D5ACE">
        <w:rPr>
          <w:rFonts w:cstheme="minorHAnsi"/>
        </w:rPr>
        <w:t xml:space="preserve"> qualquer informação relativa a uma pessoa identificada ou identificável (“titular ou titular dos dados”); é considerada identificável uma pessoa que possa ser identificada, direta ou indiretamente, em especial por referência a um identificador, como, por exemplo, um nome, um número de identificação, dados de localização, identificadores por via eletrônica ou a um ou mais elementos específicos da identidade física, fisiológica, genética, mental, econômica, cultural ou social dessa pessoa singular.</w:t>
      </w:r>
    </w:p>
    <w:p w14:paraId="7A1F27F7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  <w:bCs/>
        </w:rPr>
        <w:t>f)</w:t>
      </w:r>
      <w:r w:rsidRPr="004D5ACE">
        <w:rPr>
          <w:rFonts w:cstheme="minorHAnsi"/>
          <w:b/>
          <w:bCs/>
        </w:rPr>
        <w:t xml:space="preserve"> DADOS PESSOAIS SENSÍVEIS</w:t>
      </w:r>
      <w:r w:rsidRPr="004D5ACE">
        <w:rPr>
          <w:rFonts w:cstheme="minorHAnsi"/>
        </w:rPr>
        <w:t>: qualquer informação relativa a uma pessoa identificada ou identificável (“titular ou titular dos dados”) referente a origem racial ou étnica, convicção religiosa, opinião política, filiação a sindicato ou organização de caráter religioso, filosófico ou político, referente à saúde ou vida sexual, dados genéticos ou biométricos.</w:t>
      </w:r>
    </w:p>
    <w:p w14:paraId="184D233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g) </w:t>
      </w:r>
      <w:r w:rsidRPr="004D5ACE">
        <w:rPr>
          <w:rFonts w:cstheme="minorHAnsi"/>
          <w:b/>
        </w:rPr>
        <w:t>OPERADOR:</w:t>
      </w:r>
      <w:r w:rsidRPr="004D5ACE">
        <w:rPr>
          <w:rFonts w:cstheme="minorHAnsi"/>
        </w:rPr>
        <w:t xml:space="preserve"> parte que trata dados pessoais de acordo com as instruções do CONTROLADOR. No caso do presente contrato, o OPERADOR trata-se de terceiro que poderá ser indicado por um dos CONTROLADORES/CONTRATANTES, respeitando-se as regras deste contrato.</w:t>
      </w:r>
    </w:p>
    <w:p w14:paraId="624DECB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  <w:bCs/>
        </w:rPr>
        <w:t>h)</w:t>
      </w:r>
      <w:r w:rsidRPr="004D5ACE">
        <w:rPr>
          <w:rFonts w:cstheme="minorHAnsi"/>
          <w:b/>
          <w:bCs/>
        </w:rPr>
        <w:t xml:space="preserve"> REPRESENTANTE DO TITULAR DOS DADOS</w:t>
      </w:r>
      <w:r w:rsidRPr="004D5ACE">
        <w:rPr>
          <w:rFonts w:cstheme="minorHAnsi"/>
        </w:rPr>
        <w:t>: Representante legal ou, podendo ser ao menos, um dos pais, para a coleta de consentimento quando ocorrer o tratamento de dados pessoais de criança.</w:t>
      </w:r>
    </w:p>
    <w:p w14:paraId="62803274" w14:textId="77777777" w:rsidR="001E5BAA" w:rsidRPr="004D5ACE" w:rsidRDefault="001E5BAA" w:rsidP="001E5BAA">
      <w:pPr>
        <w:suppressAutoHyphens/>
        <w:jc w:val="both"/>
        <w:rPr>
          <w:rFonts w:cstheme="minorHAnsi"/>
          <w:b/>
        </w:rPr>
      </w:pPr>
      <w:r w:rsidRPr="004D5ACE">
        <w:rPr>
          <w:rFonts w:cstheme="minorHAnsi"/>
          <w:bCs/>
        </w:rPr>
        <w:t>i)</w:t>
      </w:r>
      <w:r w:rsidRPr="004D5ACE">
        <w:rPr>
          <w:rFonts w:cstheme="minorHAnsi"/>
          <w:b/>
          <w:bCs/>
        </w:rPr>
        <w:t xml:space="preserve"> TRATAMENTO DE DADOS:</w:t>
      </w:r>
      <w:r w:rsidRPr="004D5ACE">
        <w:rPr>
          <w:rFonts w:cstheme="minorHAnsi"/>
        </w:rPr>
        <w:t xml:space="preserve"> qualquer operação ou conjunto de operações efetuadas sobre dados pessoais ou sobre conjuntos de dados pessoais, por meios automatizados ou não automatizados, tais como a coleta, o registro, a organização, a estruturação, a conservação, a adaptação ou alteração, a recuperação, a consulta, a utilização, a divulgação por transmissão, difusão ou qualquer outra forma de disponibilização, a comparação ou interconexão, a limitação, a eliminação ou a destruição;</w:t>
      </w:r>
    </w:p>
    <w:p w14:paraId="6B1C6886" w14:textId="77777777" w:rsidR="001E5BAA" w:rsidRPr="004D5ACE" w:rsidRDefault="001E5BAA" w:rsidP="001E5BAA">
      <w:pPr>
        <w:suppressAutoHyphens/>
        <w:jc w:val="both"/>
        <w:rPr>
          <w:rFonts w:cstheme="minorHAnsi"/>
          <w:b/>
        </w:rPr>
      </w:pPr>
    </w:p>
    <w:p w14:paraId="3BE2DB75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>B.3 – As Partes ajustam que sempre que for necessária a transmissão de dados pessoais para a execução dos serviços objeto do presente instrumento, somente serão fornecidos os dados estritamente necessários para o bom desenvolvimento da atividade contratada, sendo que, caso a legislação exija consentimento para o tratamento, a(s) Parte(s) responsável(eis) deverá(ão) obter termo de consentimento claro, específico, prévio e escrito do titular dos dados e/ou de seu representante legal.</w:t>
      </w:r>
    </w:p>
    <w:p w14:paraId="0909FE3C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</w:p>
    <w:p w14:paraId="5F6AF865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B.4 –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tratar os dados pessoais nos termos legalmente permitidos, seja recolhendo, conservando, consultando, arquivando ou transmitindo os mesmos, sendo vedada a utilização dos dados pessoais para fins distintos da prestação de serviços ora contratada.</w:t>
      </w:r>
    </w:p>
    <w:p w14:paraId="25C8282A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</w:p>
    <w:p w14:paraId="0AB99533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B.5 - Em decorrência do presente contrato, os seguintes tipos de dados poderão ser objeto de tratamento pelas Partes: </w:t>
      </w:r>
      <w:r w:rsidRPr="004D5ACE">
        <w:rPr>
          <w:rFonts w:cstheme="minorHAnsi"/>
          <w:highlight w:val="cyan"/>
        </w:rPr>
        <w:t xml:space="preserve">informações de dados cadastrais, de saúde e financeiro dos beneficiários vinculados a prestação de serviços do contrato de plano de assistência à saúde </w:t>
      </w:r>
      <w:r w:rsidRPr="004D5ACE">
        <w:rPr>
          <w:rFonts w:cstheme="minorHAnsi"/>
          <w:highlight w:val="yellow"/>
        </w:rPr>
        <w:t>[A Singular deve adequar conforme a contratação].</w:t>
      </w:r>
    </w:p>
    <w:p w14:paraId="0C9D7303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</w:p>
    <w:p w14:paraId="0F51F762" w14:textId="77777777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B.6 - Durante o armazenamento de dados pessoais,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>, na qualidade de CONTROLADOR, respeitará, no mínimo, os seguintes padrões de segurança:</w:t>
      </w:r>
    </w:p>
    <w:p w14:paraId="568C346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a) O estabelecimento de controle estrito sobre o acesso aos dados mediante a definição de responsabilidades das pessoas que terão possibilidade de acesso e de privilégios de acesso exclusivo; </w:t>
      </w:r>
    </w:p>
    <w:p w14:paraId="5BC3506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Desenvolvimento/Criação de mecanismos de autenticação de acesso aos registros, usando, por exemplo, sistemas de autenticação dupla para assegurar a individualização do responsável pelo tratamento dos registros;</w:t>
      </w:r>
    </w:p>
    <w:p w14:paraId="6EF031F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c) Criação/Desenvolvimento de inventário detalhado dos acessos aos registros de conexão e de acesso as aplicações, contendo o momento, a duração, a identidade do funcionário ou do responsável pelo acesso designado pelo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e o arquivo acessado, inclusive quando tal acesso é feito para cumprimento das obrigações legais ou determinações por parte de autoridades; e</w:t>
      </w:r>
    </w:p>
    <w:p w14:paraId="0FBACE6B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d) Uso de soluções de gestão dos registros por meio de técnicas que garantam a inviolabilidade dos dados, como a anonimização de dados.</w:t>
      </w:r>
    </w:p>
    <w:p w14:paraId="0C8D9D24" w14:textId="77777777" w:rsidR="001E5BAA" w:rsidRPr="004D5ACE" w:rsidRDefault="001E5BAA" w:rsidP="001E5BAA">
      <w:pPr>
        <w:jc w:val="both"/>
        <w:rPr>
          <w:rFonts w:cstheme="minorHAnsi"/>
        </w:rPr>
      </w:pPr>
    </w:p>
    <w:p w14:paraId="2FD21F6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B.7 -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manter o registro formal das seguintes informações:</w:t>
      </w:r>
    </w:p>
    <w:p w14:paraId="2B0ABA03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a) Registro de todas as atividades de tratamento de dados pessoais que pratica;</w:t>
      </w:r>
    </w:p>
    <w:p w14:paraId="558EBC89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Registro das transferências internacionais de dados pessoais a países terceiros, incluindo a informação sobre o país/organização de destino, e, no caso das transferências indicadas no artigo 33 da Lei Geral de Proteção de Dados Pessoais, a documentação que comprove a adequação das garantias necessárias, conforme o caso;</w:t>
      </w:r>
    </w:p>
    <w:p w14:paraId="5FE3BD7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c) Descrição geral das medidas técnicas e organizacionais de segurança da informação que garantam a:</w:t>
      </w:r>
    </w:p>
    <w:p w14:paraId="3EE96FED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I. Pseudonimização e anonimização dos dados pessoais;</w:t>
      </w:r>
    </w:p>
    <w:p w14:paraId="1C77B92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II. Confidencialidade, disponibilidade, integridade e resiliência dos sistemas;</w:t>
      </w:r>
    </w:p>
    <w:p w14:paraId="3807EAA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III. Capacidade de restaurar a disponibilidade e o acesso aos dados pessoais, em caso de incidente físico ou técnico; e</w:t>
      </w:r>
    </w:p>
    <w:p w14:paraId="22C12949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IV. Existência de processo de verificação contínua de medidas técnicas e organizacionais relativas à segurança do tratamento de dados pessoais.</w:t>
      </w:r>
    </w:p>
    <w:p w14:paraId="6759A697" w14:textId="77777777" w:rsidR="001E5BAA" w:rsidRPr="004D5ACE" w:rsidRDefault="001E5BAA" w:rsidP="001E5BAA">
      <w:pPr>
        <w:jc w:val="both"/>
        <w:rPr>
          <w:rFonts w:cstheme="minorHAnsi"/>
        </w:rPr>
      </w:pPr>
    </w:p>
    <w:p w14:paraId="7558DD39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B.8 -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manter o sigilo em relação aos dados pessoais tratados em virtude deste contrato, garantindo que todas as pessoas autorizadas a tratarem tais dados estejam comprometidas, de forma expressa e por escrito, e sujeitas ao dever de confidencialidade, bem como devidamente instruídas e capacitadas para o tratamento de dados pessoais.</w:t>
      </w:r>
    </w:p>
    <w:p w14:paraId="6D2BC2E6" w14:textId="77777777" w:rsidR="001E5BAA" w:rsidRPr="004D5ACE" w:rsidRDefault="001E5BAA" w:rsidP="001E5BAA">
      <w:pPr>
        <w:jc w:val="both"/>
        <w:rPr>
          <w:rFonts w:cstheme="minorHAnsi"/>
        </w:rPr>
      </w:pPr>
    </w:p>
    <w:p w14:paraId="42E0E0AC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B.9 -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realizar avaliações de risco e impacto próprio e independente para tratamento de dados pessoais, compartilhando os riscos e planejamento para mitigá-los com 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>, devendo as partes prestar auxílio mútuo para garantir o exercício dos seguintes direitos por parte dos titulares de dados:</w:t>
      </w:r>
    </w:p>
    <w:p w14:paraId="48180EB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a) Confirmação da existência de tratamento;</w:t>
      </w:r>
    </w:p>
    <w:p w14:paraId="5DF928F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Acesso aos dados;</w:t>
      </w:r>
    </w:p>
    <w:p w14:paraId="3AA6800D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c) Correção de dados incompletos, inexatos ou desatualizados;</w:t>
      </w:r>
    </w:p>
    <w:p w14:paraId="208B3C2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d) Anonimização, bloqueio ou eliminação de dados desnecessários, excessivos ou tratados em desconformidade com a lei;</w:t>
      </w:r>
    </w:p>
    <w:p w14:paraId="188F7E4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e) Portabilidade dos dados;</w:t>
      </w:r>
    </w:p>
    <w:p w14:paraId="53ED63E1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f) Eliminação dos dados pessoais tratados com o consentimento, quando aplicável;</w:t>
      </w:r>
    </w:p>
    <w:p w14:paraId="551D9E01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g) Informação sobre entidades públicas e privadas com as quais foi realizado uso compartilhado de dados;</w:t>
      </w:r>
    </w:p>
    <w:p w14:paraId="6C438273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h) Informação sobre a possibilidade de não fornecimento do consentimento e sobre as consequências da negativa;</w:t>
      </w:r>
    </w:p>
    <w:p w14:paraId="74F059C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i) Revogação do consentimento; e</w:t>
      </w:r>
    </w:p>
    <w:p w14:paraId="43B2208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j) Revisão de decisões automatizadas tomadas com base no tratamento de dados pessoais.</w:t>
      </w:r>
    </w:p>
    <w:p w14:paraId="2397D702" w14:textId="77777777" w:rsidR="001E5BAA" w:rsidRDefault="001E5BAA" w:rsidP="001E5BAA">
      <w:pPr>
        <w:jc w:val="both"/>
        <w:rPr>
          <w:rFonts w:cstheme="minorHAnsi"/>
        </w:rPr>
      </w:pPr>
    </w:p>
    <w:p w14:paraId="13201F07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B.10 - Sem prejuízo do auxílio previsto na </w:t>
      </w:r>
      <w:r w:rsidRPr="004D5ACE">
        <w:rPr>
          <w:rFonts w:cstheme="minorHAnsi"/>
          <w:highlight w:val="yellow"/>
        </w:rPr>
        <w:t>Cláusula B.9</w:t>
      </w:r>
      <w:r w:rsidRPr="004D5ACE">
        <w:rPr>
          <w:rFonts w:cstheme="minorHAnsi"/>
        </w:rPr>
        <w:t xml:space="preserve">,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comunicar 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caso receba alguma requisição referente aos direitos previstos na </w:t>
      </w:r>
      <w:r w:rsidRPr="004D5ACE">
        <w:rPr>
          <w:rFonts w:cstheme="minorHAnsi"/>
          <w:highlight w:val="yellow"/>
        </w:rPr>
        <w:t>CLÁUSULA B.9, letras “d”, “e”, “f”, “h”, “i” e “j”.</w:t>
      </w:r>
      <w:r w:rsidRPr="004D5ACE">
        <w:rPr>
          <w:rFonts w:cstheme="minorHAnsi"/>
        </w:rPr>
        <w:t xml:space="preserve"> Tal comunicação deverá ocorrer de imediato ou, no máximo, no dia útil seguinte, pelo endereço de e-mail: </w:t>
      </w:r>
      <w:hyperlink r:id="rId7" w:history="1">
        <w:r w:rsidRPr="004D5ACE">
          <w:rPr>
            <w:rStyle w:val="Hyperlink"/>
            <w:rFonts w:cstheme="minorHAnsi"/>
            <w:highlight w:val="yellow"/>
          </w:rPr>
          <w:t>encarregadolgpd@unimedxxx.coop.br</w:t>
        </w:r>
      </w:hyperlink>
      <w:r w:rsidRPr="004D5ACE">
        <w:rPr>
          <w:rFonts w:cstheme="minorHAnsi"/>
          <w:b/>
        </w:rPr>
        <w:t>.</w:t>
      </w:r>
    </w:p>
    <w:p w14:paraId="525304F7" w14:textId="77777777" w:rsidR="001E5BAA" w:rsidRDefault="001E5BAA" w:rsidP="001E5BAA">
      <w:pPr>
        <w:jc w:val="both"/>
        <w:rPr>
          <w:rFonts w:cstheme="minorHAnsi"/>
        </w:rPr>
      </w:pPr>
    </w:p>
    <w:p w14:paraId="55F26520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B.11 -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expressamente se compromete a tratar os dados pessoais sensíveis que lhe forem confiados ou que eventualmente sejam tratados na relação direta com o titular dos dados em estrita observância as regras específicas previstas na LGPD.</w:t>
      </w:r>
    </w:p>
    <w:p w14:paraId="4F1E5DF5" w14:textId="77777777" w:rsidR="001E5BAA" w:rsidRPr="004D5ACE" w:rsidRDefault="001E5BAA" w:rsidP="001E5BAA">
      <w:pPr>
        <w:jc w:val="both"/>
        <w:rPr>
          <w:rFonts w:cstheme="minorHAnsi"/>
        </w:rPr>
      </w:pPr>
    </w:p>
    <w:p w14:paraId="5B0757F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B.12 -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se compromete a tratar os dados pessoais de crianças e adolescentes – observadas as conceituações previstas no artigo 3º do Estatuto da Criança e do Adolescente – sempre em seu melhor interesse, colhendo, quando aplicável o consentimento de, ao menos, um dos pais ou responsável legal, em observância ao disposto no artigo 14 da LGPD.</w:t>
      </w:r>
    </w:p>
    <w:p w14:paraId="43C6A860" w14:textId="77777777" w:rsidR="001E5BAA" w:rsidRPr="004D5ACE" w:rsidRDefault="001E5BAA" w:rsidP="001E5BAA">
      <w:pPr>
        <w:jc w:val="both"/>
        <w:rPr>
          <w:rFonts w:cstheme="minorHAnsi"/>
        </w:rPr>
      </w:pPr>
    </w:p>
    <w:p w14:paraId="37363834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B.13 - Sem prejuízo do disposto nas cláusulas anteriores,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será o único responsável, independentemente da necessidade de comprovação de culpa, por eventual acesso indevido, não autorizado e do vazamento ou perda dos dados pessoais relativos ao tratamento de sua responsabilidade descrito na </w:t>
      </w:r>
      <w:r w:rsidRPr="004D5ACE">
        <w:rPr>
          <w:rFonts w:cstheme="minorHAnsi"/>
          <w:highlight w:val="yellow"/>
        </w:rPr>
        <w:t>cláusula B.4.</w:t>
      </w:r>
      <w:r w:rsidRPr="004D5ACE">
        <w:rPr>
          <w:rFonts w:cstheme="minorHAnsi"/>
        </w:rPr>
        <w:t>:</w:t>
      </w:r>
    </w:p>
    <w:p w14:paraId="3616E7C0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a) Caso 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seja demandada por qualquer pessoa, autoridade ou entidade, pública ou privada, em razão de vazamento de dados que estavam sob responsabilidade do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, fica garantido à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o direito de chamamento ao processo, ou denunciação à lide, nos termos do Código de Processo Civil.</w:t>
      </w:r>
    </w:p>
    <w:p w14:paraId="27C587D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b) Em caso de incidente de acesso indevido, não autorizado e do vazamento ou perda de dados cujo tratamento é de responsabilidade do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, independentemente do motivo que o tenha ocasionado, deverá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enviar comunicação à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por escrito, certificando-se do recebimento, imediatamente ou até o primeiro dia útil subsequente à ciência do incidente, contendo, no mínimo, as seguintes informações:</w:t>
      </w:r>
    </w:p>
    <w:p w14:paraId="5FF83950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(i) data e hora do incidente;</w:t>
      </w:r>
    </w:p>
    <w:p w14:paraId="50BB8A7A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(ii) data e hora da ciência pelo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>;</w:t>
      </w:r>
    </w:p>
    <w:p w14:paraId="45BC510C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(iii) relação dos tipos de dados afetados pelo incidente;</w:t>
      </w:r>
    </w:p>
    <w:p w14:paraId="647E145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>(iv) número de titulares de dados afetados;</w:t>
      </w:r>
    </w:p>
    <w:p w14:paraId="53DE7B4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(v) relação de titulares de dados afetados pelo vazamento;</w:t>
      </w:r>
    </w:p>
    <w:p w14:paraId="192B7B4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(vi) dados de contato do Encarregado de Proteção de Dados (DPO) ou outra pessoa junto à qual seja possível obter maiores informações sobre o ocorrido;</w:t>
      </w:r>
    </w:p>
    <w:p w14:paraId="342526A4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(vii) descrição das possíveis consequências do acidente; e</w:t>
      </w:r>
    </w:p>
    <w:p w14:paraId="10481ED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(viii) indicação de medidas que estiverem sendo tomadas para reparar o dano e evitar novos incidentes.</w:t>
      </w:r>
    </w:p>
    <w:p w14:paraId="39D51AD1" w14:textId="77777777" w:rsidR="001E5BAA" w:rsidRPr="004D5ACE" w:rsidRDefault="001E5BAA" w:rsidP="001E5BAA">
      <w:pPr>
        <w:jc w:val="both"/>
        <w:rPr>
          <w:rFonts w:cstheme="minorHAnsi"/>
        </w:rPr>
      </w:pPr>
    </w:p>
    <w:p w14:paraId="3F729A8B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B.13.1 - Caso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não disponha de todas as informações ora elencadas no momento de envio da comunicação, deverá enviá-las de forma gradual, de forma a garantir a maior celeridade possível, sendo certo que a comunicação completa (com todas as informações indicadas) deve ser enviada no prazo máximo de </w:t>
      </w:r>
      <w:r w:rsidRPr="004D5ACE">
        <w:rPr>
          <w:rFonts w:cstheme="minorHAnsi"/>
          <w:highlight w:val="cyan"/>
        </w:rPr>
        <w:t>48 (quarenta e oito) horas a partir da ciência do incidente</w:t>
      </w:r>
      <w:r w:rsidRPr="004D5ACE">
        <w:rPr>
          <w:rFonts w:cstheme="minorHAnsi"/>
        </w:rPr>
        <w:t>.</w:t>
      </w:r>
    </w:p>
    <w:p w14:paraId="2A9F9F70" w14:textId="77777777" w:rsidR="001E5BAA" w:rsidRPr="004D5ACE" w:rsidRDefault="001E5BAA" w:rsidP="001E5BAA">
      <w:pPr>
        <w:jc w:val="both"/>
        <w:rPr>
          <w:rFonts w:cstheme="minorHAnsi"/>
        </w:rPr>
      </w:pPr>
    </w:p>
    <w:p w14:paraId="48B45677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B.14 –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disponibilizará toda a documentação necessária para demonstrar o cumprimento às obrigações estabelecidas neste contrato e na legislação de proteção de dados aplicável, sendo facultado à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a realização de auditorias, mediante a contratação de empresa terceira ou não, em data previamente combinada entre as partes.</w:t>
      </w:r>
    </w:p>
    <w:p w14:paraId="4965F7B6" w14:textId="77777777" w:rsidR="001E5BAA" w:rsidRPr="004D5ACE" w:rsidRDefault="001E5BAA" w:rsidP="001E5BAA">
      <w:pPr>
        <w:jc w:val="both"/>
        <w:rPr>
          <w:rFonts w:cstheme="minorHAnsi"/>
        </w:rPr>
      </w:pPr>
    </w:p>
    <w:p w14:paraId="67DCCAD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B.14.1 - Fica garantido à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o direito à realização de, pelo menos, uma auditoria </w:t>
      </w:r>
      <w:r w:rsidRPr="004D5ACE">
        <w:rPr>
          <w:rFonts w:cstheme="minorHAnsi"/>
          <w:highlight w:val="cyan"/>
        </w:rPr>
        <w:t>semestral</w:t>
      </w:r>
      <w:r w:rsidRPr="004D5ACE">
        <w:rPr>
          <w:rFonts w:cstheme="minorHAnsi"/>
        </w:rPr>
        <w:t xml:space="preserve"> nos sistemas do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>, com o objetivo de verificar medidas e controles de segurança da informação e adequação do tratamento de dados pessoais ao objeto e às obrigações do presente contrato.</w:t>
      </w:r>
    </w:p>
    <w:p w14:paraId="1C5EB67C" w14:textId="77777777" w:rsidR="001E5BAA" w:rsidRPr="004D5ACE" w:rsidRDefault="001E5BAA" w:rsidP="001E5BAA">
      <w:pPr>
        <w:jc w:val="both"/>
        <w:rPr>
          <w:rFonts w:cstheme="minorHAnsi"/>
          <w:color w:val="FF0000"/>
        </w:rPr>
      </w:pPr>
      <w:r w:rsidRPr="004D5ACE">
        <w:rPr>
          <w:rFonts w:cstheme="minorHAnsi"/>
          <w:color w:val="FF0000"/>
          <w:highlight w:val="cyan"/>
        </w:rPr>
        <w:t>Observação: Ajustar periodicidade com o CONTRATADO [ou SERVIÇOS CREDENCIADO ou HOSPITAL]</w:t>
      </w:r>
    </w:p>
    <w:p w14:paraId="788B69B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B.15 - O presente contrato não autoriza as partes a contratarem operador, no todo ou em parte, para o exercício de qualquer atividade de tratamento de dados relacionada ao objeto da contratação, exceto os serviços auxiliares necessários para o bom funcionamento da prestação dos serviços.</w:t>
      </w:r>
    </w:p>
    <w:p w14:paraId="17648ECB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a) Caso haja necessidade de contratação de terceiros, deverá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obter a aprovação prévia e expressa da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>, indicando exatamente os tipos de tratamentos e dados afetados pela contratação.</w:t>
      </w:r>
    </w:p>
    <w:p w14:paraId="07C6C37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b) Para todos os efeitos, o terceiro contratado será considerado operador. Cabe ao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garantir que o terceiro contratado esteja sujeito às mesmas obrigações deste contrato, sendo inclusive, responsável pelas atividades de tratamento de dados pessoais exercidas pelo terceiro contratado.</w:t>
      </w:r>
    </w:p>
    <w:p w14:paraId="6F4544CE" w14:textId="77777777" w:rsidR="001E5BAA" w:rsidRPr="004D5ACE" w:rsidRDefault="001E5BAA" w:rsidP="001E5BAA">
      <w:pPr>
        <w:jc w:val="both"/>
        <w:rPr>
          <w:rFonts w:cstheme="minorHAnsi"/>
        </w:rPr>
      </w:pPr>
    </w:p>
    <w:p w14:paraId="4F6D82DA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B.16 - Ao término da relação entre as partes e/ou quando 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 xml:space="preserve"> assim solicitar, em decorrência do requerimento do titular de dados, deverá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eliminar, corrigir, anonimizar e/ou bloquear o acesso aos dados tratados na execução do presente contrato, em caráter definitivo ou não, a critério da </w:t>
      </w:r>
      <w:r w:rsidRPr="004D5ACE">
        <w:rPr>
          <w:rFonts w:cstheme="minorHAnsi"/>
          <w:highlight w:val="yellow"/>
        </w:rPr>
        <w:t>CONTRATANTE [ou UNIMED]</w:t>
      </w:r>
      <w:r w:rsidRPr="004D5ACE">
        <w:rPr>
          <w:rFonts w:cstheme="minorHAnsi"/>
        </w:rPr>
        <w:t>, salvo se houver legislação específica aplicável que regulamente a manutenção dos dados por período indeterminado.</w:t>
      </w:r>
    </w:p>
    <w:p w14:paraId="3741D451" w14:textId="77777777" w:rsidR="001E5BAA" w:rsidRPr="004D5ACE" w:rsidRDefault="001E5BAA" w:rsidP="001E5BAA">
      <w:pPr>
        <w:jc w:val="both"/>
        <w:rPr>
          <w:rFonts w:cstheme="minorHAnsi"/>
        </w:rPr>
      </w:pPr>
    </w:p>
    <w:p w14:paraId="737AE93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B.16.1 - Transcorrido o referido prazo para armazenamento e retenção,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deverá eliminar todos os dados coletados, obrigação da qual já atesta que irá cumprir.</w:t>
      </w:r>
    </w:p>
    <w:p w14:paraId="4D51A8E3" w14:textId="77777777" w:rsidR="001E5BAA" w:rsidRPr="004D5ACE" w:rsidRDefault="001E5BAA" w:rsidP="001E5BAA">
      <w:pPr>
        <w:jc w:val="both"/>
        <w:rPr>
          <w:rFonts w:cstheme="minorHAnsi"/>
        </w:rPr>
      </w:pPr>
    </w:p>
    <w:p w14:paraId="50C8F870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B.17 - Em caso de descumprimento de qualquer obrigação prevista nesta cláusula, ficará o </w:t>
      </w:r>
      <w:r w:rsidRPr="004D5ACE">
        <w:rPr>
          <w:rFonts w:cstheme="minorHAnsi"/>
          <w:highlight w:val="yellow"/>
        </w:rPr>
        <w:t>CONTRATADO [ou SERVIÇO CREDENCIADO ou HOSPITAL ou CLÍNICA ou LABORATÓRIO]</w:t>
      </w:r>
      <w:r w:rsidRPr="004D5ACE">
        <w:rPr>
          <w:rFonts w:cstheme="minorHAnsi"/>
        </w:rPr>
        <w:t xml:space="preserve"> </w:t>
      </w:r>
      <w:r w:rsidRPr="004D5ACE">
        <w:rPr>
          <w:rFonts w:cstheme="minorHAnsi"/>
          <w:highlight w:val="cyan"/>
        </w:rPr>
        <w:t>sujeito à multas previstas neste instrumento de contrato [inserir valor de multa, caso a caso, conforme o valor do contrato e risco da atividade]</w:t>
      </w:r>
      <w:r w:rsidRPr="004D5ACE">
        <w:rPr>
          <w:rFonts w:cstheme="minorHAnsi"/>
        </w:rPr>
        <w:t>, sem prejuízo da necessidade de reparar eventuais perdas e danos, as quais não estarão sujeitas a qualquer limite (ainda que disposto de outra forma neste ou em outro instrumento celebrado entre as partes).</w:t>
      </w:r>
    </w:p>
    <w:p w14:paraId="48EFB0B6" w14:textId="77777777" w:rsidR="001E5BAA" w:rsidRPr="003C3CB1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  <w:color w:val="FF0000"/>
        </w:rPr>
        <w:t>Observação: A UNIMED deve acordar com o prestador qual o valor da multa ou deixar conforme multas existentes no contrato.</w:t>
      </w:r>
    </w:p>
    <w:p w14:paraId="2E5B0FA8" w14:textId="77777777" w:rsidR="001E5BAA" w:rsidRPr="00CD5A21" w:rsidRDefault="001E5BAA" w:rsidP="001E5BAA"/>
    <w:p w14:paraId="068DFCEF" w14:textId="484AD4AA" w:rsidR="005F1625" w:rsidRPr="001E5BAA" w:rsidRDefault="005F1625" w:rsidP="001E5BAA"/>
    <w:sectPr w:rsidR="005F1625" w:rsidRPr="001E5BAA" w:rsidSect="002D62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C0B6E" w14:textId="77777777" w:rsidR="00A11EDF" w:rsidRDefault="00A11EDF" w:rsidP="00921D1E">
      <w:pPr>
        <w:spacing w:after="0" w:line="240" w:lineRule="auto"/>
      </w:pPr>
      <w:r>
        <w:separator/>
      </w:r>
    </w:p>
  </w:endnote>
  <w:endnote w:type="continuationSeparator" w:id="0">
    <w:p w14:paraId="1DBEE0D5" w14:textId="77777777" w:rsidR="00A11EDF" w:rsidRDefault="00A11EDF" w:rsidP="0092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5330E" w14:textId="77777777" w:rsidR="00397BF3" w:rsidRDefault="00397B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88"/>
    </w:tblGrid>
    <w:tr w:rsidR="00652602" w14:paraId="32EEBE6A" w14:textId="77777777" w:rsidTr="00652602">
      <w:tc>
        <w:tcPr>
          <w:tcW w:w="4960" w:type="dxa"/>
        </w:tcPr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p w14:paraId="01E20994" w14:textId="77777777" w:rsidR="00652602" w:rsidRDefault="00652602">
              <w:pPr>
                <w:pStyle w:val="Rodap"/>
              </w:pPr>
            </w:p>
            <w:p w14:paraId="31F43688" w14:textId="22CBDCCA" w:rsidR="00652602" w:rsidRDefault="00652602">
              <w:pPr>
                <w:pStyle w:val="Rodap"/>
              </w:pPr>
              <w:r>
                <w:t>Versão: 11/2020</w:t>
              </w:r>
            </w:p>
          </w:sdtContent>
        </w:sdt>
      </w:tc>
      <w:tc>
        <w:tcPr>
          <w:tcW w:w="4960" w:type="dxa"/>
        </w:tcPr>
        <w:p w14:paraId="1240F870" w14:textId="77777777" w:rsidR="00652602" w:rsidRDefault="00652602" w:rsidP="00652602">
          <w:pPr>
            <w:pStyle w:val="Rodap"/>
            <w:jc w:val="right"/>
          </w:pPr>
        </w:p>
        <w:p w14:paraId="00DCD547" w14:textId="4054DA21" w:rsidR="00652602" w:rsidRDefault="00652602" w:rsidP="00652602">
          <w:pPr>
            <w:pStyle w:val="Rodap"/>
            <w:jc w:val="right"/>
          </w:pPr>
          <w:r>
            <w:t xml:space="preserve">Página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de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19B49816" w14:textId="3FD1A64D" w:rsidR="007172BD" w:rsidRDefault="007172BD">
    <w:pPr>
      <w:pStyle w:val="Rodap"/>
    </w:pPr>
  </w:p>
  <w:p w14:paraId="149A4B70" w14:textId="4AB1BFF1" w:rsidR="002D6283" w:rsidRDefault="002D628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5B9E8" w14:textId="77777777" w:rsidR="00397BF3" w:rsidRDefault="00397B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66E2E" w14:textId="77777777" w:rsidR="00A11EDF" w:rsidRDefault="00A11EDF" w:rsidP="00921D1E">
      <w:pPr>
        <w:spacing w:after="0" w:line="240" w:lineRule="auto"/>
      </w:pPr>
      <w:r>
        <w:separator/>
      </w:r>
    </w:p>
  </w:footnote>
  <w:footnote w:type="continuationSeparator" w:id="0">
    <w:p w14:paraId="43885F5C" w14:textId="77777777" w:rsidR="00A11EDF" w:rsidRDefault="00A11EDF" w:rsidP="0092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318A7" w14:textId="77777777" w:rsidR="00397BF3" w:rsidRDefault="00397B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90612" w14:textId="5C0A6220" w:rsidR="002D6283" w:rsidRDefault="002D6283" w:rsidP="00652602">
    <w:pPr>
      <w:pStyle w:val="Cabealho"/>
      <w:ind w:left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7AF1D" wp14:editId="4D7ABC4A">
          <wp:simplePos x="0" y="0"/>
          <wp:positionH relativeFrom="margin">
            <wp:align>center</wp:align>
          </wp:positionH>
          <wp:positionV relativeFrom="paragraph">
            <wp:posOffset>-448716</wp:posOffset>
          </wp:positionV>
          <wp:extent cx="7648330" cy="10675794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m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330" cy="10675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34AB5" w14:textId="77777777" w:rsidR="00652602" w:rsidRDefault="00652602" w:rsidP="00652602">
    <w:pPr>
      <w:pStyle w:val="Cabealho"/>
      <w:ind w:left="142"/>
    </w:pPr>
  </w:p>
  <w:p w14:paraId="39714812" w14:textId="77777777" w:rsidR="002D6283" w:rsidRDefault="002D6283">
    <w:pPr>
      <w:pStyle w:val="Cabealho"/>
    </w:pPr>
  </w:p>
  <w:p w14:paraId="3007DCEA" w14:textId="77777777" w:rsidR="002D6283" w:rsidRDefault="002D6283">
    <w:pPr>
      <w:pStyle w:val="Cabealho"/>
    </w:pPr>
  </w:p>
  <w:p w14:paraId="423970E3" w14:textId="7DBA3B4D" w:rsidR="00921D1E" w:rsidRDefault="00921D1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8021F" w14:textId="77777777" w:rsidR="00397BF3" w:rsidRDefault="00397BF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BB4"/>
    <w:multiLevelType w:val="hybridMultilevel"/>
    <w:tmpl w:val="C14ACB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7678"/>
    <w:multiLevelType w:val="hybridMultilevel"/>
    <w:tmpl w:val="525C1A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65D4"/>
    <w:multiLevelType w:val="hybridMultilevel"/>
    <w:tmpl w:val="94E00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73142"/>
    <w:multiLevelType w:val="hybridMultilevel"/>
    <w:tmpl w:val="D5AA57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D68CF"/>
    <w:multiLevelType w:val="hybridMultilevel"/>
    <w:tmpl w:val="273A64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B33B5"/>
    <w:multiLevelType w:val="multilevel"/>
    <w:tmpl w:val="E0BE870E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3B737173"/>
    <w:multiLevelType w:val="hybridMultilevel"/>
    <w:tmpl w:val="E4C610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A67F9"/>
    <w:multiLevelType w:val="hybridMultilevel"/>
    <w:tmpl w:val="33328AFA"/>
    <w:lvl w:ilvl="0" w:tplc="E0CCA54C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HAnsi" w:hint="default"/>
        <w:b/>
        <w:bCs/>
        <w:color w:val="00995D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B4B24"/>
    <w:multiLevelType w:val="hybridMultilevel"/>
    <w:tmpl w:val="DB8C31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37FBA"/>
    <w:multiLevelType w:val="multilevel"/>
    <w:tmpl w:val="8B782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E9B6030"/>
    <w:multiLevelType w:val="hybridMultilevel"/>
    <w:tmpl w:val="DED8A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0"/>
  </w:num>
  <w:num w:numId="12">
    <w:abstractNumId w:val="1"/>
  </w:num>
  <w:num w:numId="13">
    <w:abstractNumId w:val="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1E"/>
    <w:rsid w:val="00032F37"/>
    <w:rsid w:val="000F7339"/>
    <w:rsid w:val="00181BBA"/>
    <w:rsid w:val="001C494F"/>
    <w:rsid w:val="001E5BAA"/>
    <w:rsid w:val="00241EBF"/>
    <w:rsid w:val="00257303"/>
    <w:rsid w:val="002613C3"/>
    <w:rsid w:val="002726F0"/>
    <w:rsid w:val="002D6283"/>
    <w:rsid w:val="00356D11"/>
    <w:rsid w:val="00397BF3"/>
    <w:rsid w:val="003C6A19"/>
    <w:rsid w:val="003D5F7F"/>
    <w:rsid w:val="00414A41"/>
    <w:rsid w:val="00436635"/>
    <w:rsid w:val="005400FA"/>
    <w:rsid w:val="00565916"/>
    <w:rsid w:val="005F1625"/>
    <w:rsid w:val="00652602"/>
    <w:rsid w:val="006A1092"/>
    <w:rsid w:val="0071118A"/>
    <w:rsid w:val="007172BD"/>
    <w:rsid w:val="007657C3"/>
    <w:rsid w:val="007A4BD0"/>
    <w:rsid w:val="007D2EDE"/>
    <w:rsid w:val="008165A4"/>
    <w:rsid w:val="00851A28"/>
    <w:rsid w:val="00890F34"/>
    <w:rsid w:val="008C77B2"/>
    <w:rsid w:val="00921D1E"/>
    <w:rsid w:val="00952FF5"/>
    <w:rsid w:val="00953500"/>
    <w:rsid w:val="009A3A72"/>
    <w:rsid w:val="009E342D"/>
    <w:rsid w:val="009E681D"/>
    <w:rsid w:val="00A11EDF"/>
    <w:rsid w:val="00C12B76"/>
    <w:rsid w:val="00CA5F96"/>
    <w:rsid w:val="00CD543A"/>
    <w:rsid w:val="00D01CC9"/>
    <w:rsid w:val="00D9623C"/>
    <w:rsid w:val="00DA2349"/>
    <w:rsid w:val="00E15259"/>
    <w:rsid w:val="00E60D08"/>
    <w:rsid w:val="00E82B23"/>
    <w:rsid w:val="00E97545"/>
    <w:rsid w:val="00F03460"/>
    <w:rsid w:val="00F05EE3"/>
    <w:rsid w:val="00F94511"/>
    <w:rsid w:val="00F97B36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1EB6F1"/>
  <w15:docId w15:val="{7832661D-3B66-4E2C-A227-8129B965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23C"/>
    <w:pPr>
      <w:spacing w:after="240" w:line="256" w:lineRule="auto"/>
    </w:pPr>
    <w:rPr>
      <w:rFonts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1E"/>
  </w:style>
  <w:style w:type="paragraph" w:styleId="Rodap">
    <w:name w:val="footer"/>
    <w:basedOn w:val="Normal"/>
    <w:link w:val="Rodap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1E"/>
  </w:style>
  <w:style w:type="table" w:styleId="Tabelacomgrade">
    <w:name w:val="Table Grid"/>
    <w:basedOn w:val="Tabelanormal"/>
    <w:uiPriority w:val="39"/>
    <w:rsid w:val="009A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657C3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05EE3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05EE3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652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ncarregadolgpd@unimedxxx.coop.b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2357</Words>
  <Characters>12731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Maycon Stones Carvalhos</dc:creator>
  <cp:keywords/>
  <dc:description/>
  <cp:lastModifiedBy>Maycon Stones Carvalhos</cp:lastModifiedBy>
  <cp:revision>4</cp:revision>
  <cp:lastPrinted>2020-11-06T17:42:00Z</cp:lastPrinted>
  <dcterms:created xsi:type="dcterms:W3CDTF">2020-11-16T18:50:00Z</dcterms:created>
  <dcterms:modified xsi:type="dcterms:W3CDTF">2020-12-22T19:54:00Z</dcterms:modified>
</cp:coreProperties>
</file>